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0E" w:rsidRPr="00CB2C49" w:rsidRDefault="0059320E" w:rsidP="0059320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9320E" w:rsidRPr="00CB2C49" w:rsidRDefault="0059320E" w:rsidP="0059320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Государственное регулирование , контроль и надзор в коммерческой и логистической деятельности</w:t>
            </w:r>
          </w:p>
        </w:tc>
      </w:tr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Торговое дело</w:t>
            </w:r>
          </w:p>
        </w:tc>
      </w:tr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9320E" w:rsidRPr="00BF16D9" w:rsidRDefault="006D63BE" w:rsidP="00D62DB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 xml:space="preserve">4 </w:t>
            </w:r>
            <w:proofErr w:type="spellStart"/>
            <w:r w:rsidRPr="00BF16D9">
              <w:rPr>
                <w:sz w:val="24"/>
                <w:szCs w:val="24"/>
              </w:rPr>
              <w:t>з.е</w:t>
            </w:r>
            <w:proofErr w:type="spellEnd"/>
            <w:r w:rsidRPr="00BF16D9">
              <w:rPr>
                <w:sz w:val="24"/>
                <w:szCs w:val="24"/>
              </w:rPr>
              <w:t>.</w:t>
            </w:r>
          </w:p>
        </w:tc>
      </w:tr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 xml:space="preserve">Экзамен </w:t>
            </w:r>
          </w:p>
          <w:p w:rsidR="0059320E" w:rsidRPr="00BF16D9" w:rsidRDefault="0059320E" w:rsidP="00D62DBD">
            <w:pPr>
              <w:rPr>
                <w:sz w:val="24"/>
                <w:szCs w:val="24"/>
              </w:rPr>
            </w:pPr>
          </w:p>
        </w:tc>
      </w:tr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9320E" w:rsidRPr="00BF16D9" w:rsidRDefault="0059320E" w:rsidP="00D62DBD">
            <w:pPr>
              <w:rPr>
                <w:sz w:val="24"/>
                <w:szCs w:val="24"/>
                <w:highlight w:val="yellow"/>
              </w:rPr>
            </w:pPr>
            <w:r w:rsidRPr="00BF16D9">
              <w:rPr>
                <w:sz w:val="24"/>
                <w:szCs w:val="24"/>
              </w:rPr>
              <w:t>Логистики и коммерции</w:t>
            </w:r>
          </w:p>
        </w:tc>
      </w:tr>
      <w:tr w:rsidR="00BF16D9" w:rsidRPr="00BF16D9" w:rsidTr="00D62DBD">
        <w:tc>
          <w:tcPr>
            <w:tcW w:w="10490" w:type="dxa"/>
            <w:gridSpan w:val="3"/>
            <w:shd w:val="clear" w:color="auto" w:fill="EEECE1" w:themeFill="background2"/>
          </w:tcPr>
          <w:p w:rsidR="0059320E" w:rsidRPr="00BF16D9" w:rsidRDefault="0059320E" w:rsidP="00BF16D9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Крат</w:t>
            </w:r>
            <w:r w:rsidR="00BF16D9" w:rsidRPr="00BF16D9">
              <w:rPr>
                <w:b/>
                <w:sz w:val="24"/>
                <w:szCs w:val="24"/>
              </w:rPr>
              <w:t>к</w:t>
            </w:r>
            <w:r w:rsidRPr="00BF16D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Тема 1. Сущность, цели и задачи государственного регулирования коммерческой и логистической деятельности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Тема 2. Основные направления государственного рег</w:t>
            </w:r>
            <w:r w:rsidR="00683E27" w:rsidRPr="00BF16D9">
              <w:rPr>
                <w:sz w:val="24"/>
                <w:szCs w:val="24"/>
              </w:rPr>
              <w:t xml:space="preserve">улирования  </w:t>
            </w:r>
            <w:r w:rsidRPr="00BF16D9">
              <w:rPr>
                <w:sz w:val="24"/>
                <w:szCs w:val="24"/>
              </w:rPr>
              <w:t>коммерческой и логистической деятельности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 xml:space="preserve">Тема 3. </w:t>
            </w:r>
            <w:r w:rsidR="00F84A38" w:rsidRPr="00BF16D9">
              <w:rPr>
                <w:sz w:val="24"/>
                <w:szCs w:val="24"/>
              </w:rPr>
              <w:t>Государственный контроль и надзор в коммерческой и логистической деятельности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F84A38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 xml:space="preserve">Тема 4. Государственное антимонопольное регулирование 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F84A38" w:rsidRPr="00BF16D9" w:rsidRDefault="00F84A38" w:rsidP="00BF16D9">
            <w:pPr>
              <w:tabs>
                <w:tab w:val="left" w:pos="426"/>
                <w:tab w:val="right" w:leader="underscore" w:pos="8505"/>
              </w:tabs>
              <w:contextualSpacing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Тема 5. Направления  государственной поддержки малого  и  среднего предпринимательства</w:t>
            </w:r>
          </w:p>
        </w:tc>
      </w:tr>
      <w:tr w:rsidR="00BF16D9" w:rsidRPr="00BF16D9" w:rsidTr="00D62DBD">
        <w:tc>
          <w:tcPr>
            <w:tcW w:w="10490" w:type="dxa"/>
            <w:gridSpan w:val="3"/>
            <w:shd w:val="clear" w:color="auto" w:fill="EEECE1" w:themeFill="background2"/>
          </w:tcPr>
          <w:p w:rsidR="0059320E" w:rsidRPr="00BF16D9" w:rsidRDefault="00F84A38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Осно</w:t>
            </w:r>
            <w:r w:rsidR="00683E27" w:rsidRPr="00BF16D9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59320E" w:rsidRPr="00BF16D9" w:rsidRDefault="00F84A38" w:rsidP="00683E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1.</w:t>
            </w:r>
            <w:r w:rsidRPr="00BF16D9">
              <w:rPr>
                <w:sz w:val="24"/>
                <w:szCs w:val="24"/>
              </w:rPr>
              <w:tab/>
            </w:r>
            <w:r w:rsidRPr="00BF16D9">
              <w:rPr>
                <w:sz w:val="24"/>
                <w:szCs w:val="24"/>
                <w:shd w:val="clear" w:color="auto" w:fill="FFFFFF"/>
              </w:rPr>
              <w:t>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Губин</w:t>
            </w:r>
            <w:r w:rsidR="00A74D2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Е.П</w:t>
            </w:r>
            <w:r w:rsidRPr="00BF16D9">
              <w:rPr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Государственн</w:t>
            </w:r>
            <w:r w:rsidRPr="00BF16D9">
              <w:rPr>
                <w:sz w:val="24"/>
                <w:szCs w:val="24"/>
                <w:shd w:val="clear" w:color="auto" w:fill="FFFFFF"/>
              </w:rPr>
              <w:t>ое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регулировани</w:t>
            </w:r>
            <w:r w:rsidRPr="00BF16D9">
              <w:rPr>
                <w:sz w:val="24"/>
                <w:szCs w:val="24"/>
                <w:shd w:val="clear" w:color="auto" w:fill="FFFFFF"/>
              </w:rPr>
              <w:t>е рыночной экономики и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предпринимательств</w:t>
            </w:r>
            <w:r w:rsidRPr="00BF16D9">
              <w:rPr>
                <w:sz w:val="24"/>
                <w:szCs w:val="24"/>
                <w:shd w:val="clear" w:color="auto" w:fill="FFFFFF"/>
              </w:rPr>
              <w:t>а: правовые проблемы [Электронный ресурс</w:t>
            </w:r>
            <w:proofErr w:type="gramStart"/>
            <w:r w:rsidRPr="00BF16D9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F16D9">
              <w:rPr>
                <w:sz w:val="24"/>
                <w:szCs w:val="24"/>
                <w:shd w:val="clear" w:color="auto" w:fill="FFFFFF"/>
              </w:rPr>
              <w:t xml:space="preserve"> [монография] / Е. П. Губин. - </w:t>
            </w:r>
            <w:proofErr w:type="gramStart"/>
            <w:r w:rsidRPr="00BF16D9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BF16D9">
              <w:rPr>
                <w:sz w:val="24"/>
                <w:szCs w:val="24"/>
                <w:shd w:val="clear" w:color="auto" w:fill="FFFFFF"/>
              </w:rPr>
              <w:t xml:space="preserve"> Норма: ИНФРА-М, 2019. - 316 с.</w:t>
            </w:r>
            <w:r w:rsidRPr="00BF16D9">
              <w:rPr>
                <w:sz w:val="24"/>
                <w:szCs w:val="24"/>
              </w:rPr>
              <w:t xml:space="preserve"> </w:t>
            </w:r>
            <w:hyperlink r:id="rId6" w:tgtFrame="_blank" w:history="1">
              <w:r w:rsidRPr="00BF16D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http://znanium.com/go.php?id=1009546</w:t>
              </w:r>
            </w:hyperlink>
            <w:r w:rsidRPr="00BF16D9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16D9">
              <w:rPr>
                <w:sz w:val="24"/>
                <w:szCs w:val="24"/>
                <w:shd w:val="clear" w:color="auto" w:fill="FFFFFF"/>
              </w:rPr>
              <w:t> </w:t>
            </w:r>
            <w:r w:rsidRPr="00BF16D9">
              <w:rPr>
                <w:sz w:val="24"/>
                <w:szCs w:val="24"/>
              </w:rPr>
              <w:br/>
            </w:r>
            <w:r w:rsidR="00683E27" w:rsidRPr="00BF16D9">
              <w:rPr>
                <w:sz w:val="24"/>
                <w:szCs w:val="24"/>
              </w:rPr>
              <w:t>2.Толкачев А.Н</w:t>
            </w:r>
            <w:r w:rsidR="00683E27" w:rsidRPr="00BF16D9">
              <w:rPr>
                <w:b/>
                <w:sz w:val="24"/>
                <w:szCs w:val="24"/>
              </w:rPr>
              <w:t>.</w:t>
            </w:r>
            <w:r w:rsidR="00683E27" w:rsidRPr="00BF16D9">
              <w:rPr>
                <w:sz w:val="24"/>
                <w:szCs w:val="24"/>
                <w:shd w:val="clear" w:color="auto" w:fill="FFFFFF"/>
              </w:rPr>
              <w:t xml:space="preserve"> Коммерческое право [Электронный ресурс] : учебное пособие для студентов вузов, обучающихся по направлению подготовки "Юриспруденция" / А. Н. </w:t>
            </w:r>
            <w:r w:rsidR="00683E27" w:rsidRPr="00BF16D9">
              <w:rPr>
                <w:bCs/>
                <w:sz w:val="24"/>
                <w:szCs w:val="24"/>
                <w:shd w:val="clear" w:color="auto" w:fill="FFFFFF"/>
              </w:rPr>
              <w:t>Толкачев</w:t>
            </w:r>
            <w:r w:rsidR="00683E27" w:rsidRPr="00BF16D9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683E27" w:rsidRPr="00BF16D9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683E27" w:rsidRPr="00BF16D9">
              <w:rPr>
                <w:sz w:val="24"/>
                <w:szCs w:val="24"/>
                <w:shd w:val="clear" w:color="auto" w:fill="FFFFFF"/>
              </w:rPr>
              <w:t xml:space="preserve"> Дашков и К°, 2018. - 360 с. -  </w:t>
            </w:r>
            <w:hyperlink r:id="rId7" w:tgtFrame="_blank" w:history="1">
              <w:r w:rsidR="00683E27" w:rsidRPr="00BF16D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http://znanium.com/go.php?id=511987</w:t>
              </w:r>
            </w:hyperlink>
          </w:p>
          <w:p w:rsidR="00A74D24" w:rsidRDefault="00683E27" w:rsidP="00A74D24">
            <w:pPr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r w:rsidRPr="00BF16D9">
              <w:rPr>
                <w:sz w:val="24"/>
                <w:szCs w:val="24"/>
              </w:rPr>
              <w:t>3. Цыпин И.С</w:t>
            </w:r>
            <w:r w:rsidRPr="00BF16D9">
              <w:rPr>
                <w:b/>
                <w:sz w:val="24"/>
                <w:szCs w:val="24"/>
              </w:rPr>
              <w:t>.</w:t>
            </w:r>
            <w:r w:rsidRPr="00BF16D9">
              <w:rPr>
                <w:sz w:val="24"/>
                <w:szCs w:val="24"/>
                <w:shd w:val="clear" w:color="auto" w:fill="FFFFFF"/>
              </w:rPr>
              <w:t xml:space="preserve">     Государственное регулирование экономики [Электронный ресурс </w:t>
            </w:r>
            <w:proofErr w:type="gramStart"/>
            <w:r w:rsidRPr="00BF16D9">
              <w:rPr>
                <w:sz w:val="24"/>
                <w:szCs w:val="24"/>
                <w:shd w:val="clear" w:color="auto" w:fill="FFFFFF"/>
              </w:rPr>
              <w:t xml:space="preserve">  ]</w:t>
            </w:r>
            <w:proofErr w:type="gramEnd"/>
            <w:r w:rsidRPr="00BF16D9">
              <w:rPr>
                <w:sz w:val="24"/>
                <w:szCs w:val="24"/>
                <w:shd w:val="clear" w:color="auto" w:fill="FFFFFF"/>
              </w:rPr>
              <w:t xml:space="preserve"> : Учебник / И. С.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Цыпин</w:t>
            </w:r>
            <w:r w:rsidRPr="00BF16D9">
              <w:rPr>
                <w:sz w:val="24"/>
                <w:szCs w:val="24"/>
                <w:shd w:val="clear" w:color="auto" w:fill="FFFFFF"/>
              </w:rPr>
              <w:t xml:space="preserve">, В. Р. Веснин. - 1. - </w:t>
            </w:r>
            <w:proofErr w:type="gramStart"/>
            <w:r w:rsidRPr="00BF16D9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BF16D9">
              <w:rPr>
                <w:sz w:val="24"/>
                <w:szCs w:val="24"/>
                <w:shd w:val="clear" w:color="auto" w:fill="FFFFFF"/>
              </w:rPr>
              <w:t xml:space="preserve"> ООО "Научно-издательский центр ИНФРА-М", 2019. - 296 с. - </w:t>
            </w:r>
            <w:hyperlink r:id="rId8" w:tgtFrame="_blank" w:history="1">
              <w:r w:rsidRPr="00BF16D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http://znanium.com/go.php?id=958348</w:t>
              </w:r>
            </w:hyperlink>
          </w:p>
          <w:p w:rsidR="00A74D24" w:rsidRPr="00F503B1" w:rsidRDefault="00A74D24" w:rsidP="00683E27">
            <w:pPr>
              <w:rPr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4.</w:t>
            </w:r>
            <w:r w:rsidRPr="00A74D24">
              <w:rPr>
                <w:color w:val="000000"/>
                <w:kern w:val="0"/>
                <w:sz w:val="24"/>
                <w:szCs w:val="24"/>
              </w:rPr>
              <w:t>Gr. Взаимодействие бизнеса и органов власти [Электронный ресурс</w:t>
            </w:r>
            <w:proofErr w:type="gramStart"/>
            <w:r w:rsidRPr="00A74D2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A74D24">
              <w:rPr>
                <w:color w:val="000000"/>
                <w:kern w:val="0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A74D24">
              <w:rPr>
                <w:color w:val="000000"/>
                <w:kern w:val="0"/>
                <w:sz w:val="24"/>
                <w:szCs w:val="24"/>
              </w:rPr>
              <w:t>бакалавриата</w:t>
            </w:r>
            <w:proofErr w:type="spellEnd"/>
            <w:r w:rsidRPr="00A74D24">
              <w:rPr>
                <w:color w:val="000000"/>
                <w:kern w:val="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[А. В. </w:t>
            </w:r>
            <w:proofErr w:type="spellStart"/>
            <w:r w:rsidRPr="00A74D24">
              <w:rPr>
                <w:color w:val="000000"/>
                <w:kern w:val="0"/>
                <w:sz w:val="24"/>
                <w:szCs w:val="24"/>
              </w:rPr>
              <w:t>Луссе</w:t>
            </w:r>
            <w:proofErr w:type="spellEnd"/>
            <w:r w:rsidRPr="00A74D24">
              <w:rPr>
                <w:color w:val="000000"/>
                <w:kern w:val="0"/>
                <w:sz w:val="24"/>
                <w:szCs w:val="24"/>
              </w:rPr>
              <w:t xml:space="preserve"> [и др.] ; под ред. Е. И. Марковской . - Москва : </w:t>
            </w:r>
            <w:proofErr w:type="spellStart"/>
            <w:r w:rsidRPr="00A74D24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A74D24">
              <w:rPr>
                <w:color w:val="000000"/>
                <w:kern w:val="0"/>
                <w:sz w:val="24"/>
                <w:szCs w:val="24"/>
              </w:rPr>
              <w:t>, 2019. - 304 с</w:t>
            </w:r>
            <w:r w:rsidRPr="00A74D24">
              <w:rPr>
                <w:kern w:val="0"/>
                <w:sz w:val="24"/>
                <w:szCs w:val="24"/>
              </w:rPr>
              <w:t>. </w:t>
            </w:r>
            <w:hyperlink r:id="rId9" w:tgtFrame="_blank" w:tooltip="читать полный текст" w:history="1">
              <w:r w:rsidRPr="00A74D24">
                <w:rPr>
                  <w:i/>
                  <w:iCs/>
                  <w:kern w:val="0"/>
                  <w:sz w:val="20"/>
                  <w:u w:val="single"/>
                </w:rPr>
                <w:t>https://www.biblio-online.ru/bcode/433915</w:t>
              </w:r>
            </w:hyperlink>
          </w:p>
          <w:p w:rsidR="00683E27" w:rsidRPr="00BF16D9" w:rsidRDefault="00683E27" w:rsidP="00683E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76A56" w:rsidRPr="00BF16D9" w:rsidRDefault="00376A56" w:rsidP="00376A56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1.Дашков Л.П.</w:t>
            </w:r>
            <w:r w:rsidRPr="00BF16D9">
              <w:rPr>
                <w:sz w:val="24"/>
                <w:szCs w:val="24"/>
                <w:shd w:val="clear" w:color="auto" w:fill="FFFFFF"/>
              </w:rPr>
              <w:t xml:space="preserve"> Организация и управление коммерческой деятельностью [Электронный ресурс</w:t>
            </w:r>
            <w:proofErr w:type="gramStart"/>
            <w:r w:rsidRPr="00BF16D9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F16D9">
              <w:rPr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направлению подготовки "Товароведение" (квалификация (степень) "бакалавр") / Л. П.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F16D9">
              <w:rPr>
                <w:sz w:val="24"/>
                <w:szCs w:val="24"/>
                <w:shd w:val="clear" w:color="auto" w:fill="FFFFFF"/>
              </w:rPr>
              <w:t xml:space="preserve">, О. В. </w:t>
            </w:r>
            <w:proofErr w:type="spellStart"/>
            <w:r w:rsidRPr="00BF16D9">
              <w:rPr>
                <w:sz w:val="24"/>
                <w:szCs w:val="24"/>
                <w:shd w:val="clear" w:color="auto" w:fill="FFFFFF"/>
              </w:rPr>
              <w:t>Памбухчиянц</w:t>
            </w:r>
            <w:proofErr w:type="spellEnd"/>
            <w:r w:rsidRPr="00BF16D9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BF16D9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BF16D9">
              <w:rPr>
                <w:sz w:val="24"/>
                <w:szCs w:val="24"/>
                <w:shd w:val="clear" w:color="auto" w:fill="FFFFFF"/>
              </w:rPr>
              <w:t>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F16D9">
              <w:rPr>
                <w:sz w:val="24"/>
                <w:szCs w:val="24"/>
                <w:shd w:val="clear" w:color="auto" w:fill="FFFFFF"/>
              </w:rPr>
              <w:t> и К°, 2018. - 400 с. -  </w:t>
            </w:r>
            <w:hyperlink r:id="rId10" w:tgtFrame="_blank" w:history="1">
              <w:r w:rsidRPr="00BF16D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http://znanium.com/go.php?id=329767</w:t>
              </w:r>
            </w:hyperlink>
          </w:p>
          <w:p w:rsidR="00376A56" w:rsidRPr="00BF16D9" w:rsidRDefault="00376A56" w:rsidP="00376A56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2. Дашков Л.П.</w:t>
            </w:r>
            <w:r w:rsidRPr="00BF16D9">
              <w:rPr>
                <w:sz w:val="24"/>
                <w:szCs w:val="24"/>
                <w:shd w:val="clear" w:color="auto" w:fill="FFFFFF"/>
              </w:rPr>
              <w:t xml:space="preserve"> Организация, технология и проектирование предприятий (в торговле) [Электронный ресурс</w:t>
            </w:r>
            <w:proofErr w:type="gramStart"/>
            <w:r w:rsidRPr="00BF16D9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F16D9">
              <w:rPr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направлениям подготовки "Торговое дело" и "Экономика" (квалификация (степень) "бакалавр") / Л. П.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F16D9">
              <w:rPr>
                <w:sz w:val="24"/>
                <w:szCs w:val="24"/>
                <w:shd w:val="clear" w:color="auto" w:fill="FFFFFF"/>
              </w:rPr>
              <w:t xml:space="preserve">, В. К. </w:t>
            </w:r>
            <w:proofErr w:type="spellStart"/>
            <w:r w:rsidRPr="00BF16D9">
              <w:rPr>
                <w:sz w:val="24"/>
                <w:szCs w:val="24"/>
                <w:shd w:val="clear" w:color="auto" w:fill="FFFFFF"/>
              </w:rPr>
              <w:t>Памбухчиянц</w:t>
            </w:r>
            <w:proofErr w:type="spellEnd"/>
            <w:r w:rsidRPr="00BF16D9">
              <w:rPr>
                <w:sz w:val="24"/>
                <w:szCs w:val="24"/>
                <w:shd w:val="clear" w:color="auto" w:fill="FFFFFF"/>
              </w:rPr>
              <w:t xml:space="preserve">, О. В. </w:t>
            </w:r>
            <w:proofErr w:type="spellStart"/>
            <w:r w:rsidRPr="00BF16D9">
              <w:rPr>
                <w:sz w:val="24"/>
                <w:szCs w:val="24"/>
                <w:shd w:val="clear" w:color="auto" w:fill="FFFFFF"/>
              </w:rPr>
              <w:t>Памбухчиянц</w:t>
            </w:r>
            <w:proofErr w:type="spellEnd"/>
            <w:r w:rsidRPr="00BF16D9">
              <w:rPr>
                <w:sz w:val="24"/>
                <w:szCs w:val="24"/>
                <w:shd w:val="clear" w:color="auto" w:fill="FFFFFF"/>
              </w:rPr>
              <w:t xml:space="preserve">. - 12-е изд., </w:t>
            </w:r>
            <w:proofErr w:type="spellStart"/>
            <w:r w:rsidRPr="00BF16D9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F16D9">
              <w:rPr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BF16D9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BF16D9">
              <w:rPr>
                <w:sz w:val="24"/>
                <w:szCs w:val="24"/>
                <w:shd w:val="clear" w:color="auto" w:fill="FFFFFF"/>
              </w:rPr>
              <w:t>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F16D9">
              <w:rPr>
                <w:sz w:val="24"/>
                <w:szCs w:val="24"/>
                <w:shd w:val="clear" w:color="auto" w:fill="FFFFFF"/>
              </w:rPr>
              <w:t> и К°, 2018. - 456 с.  </w:t>
            </w:r>
            <w:hyperlink r:id="rId11" w:tgtFrame="_blank" w:history="1">
              <w:r w:rsidRPr="00BF16D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http://znanium.com/go.php?id=513880</w:t>
              </w:r>
            </w:hyperlink>
          </w:p>
          <w:p w:rsidR="0059320E" w:rsidRPr="00BF16D9" w:rsidRDefault="00A74D24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60702">
              <w:rPr>
                <w:color w:val="000000"/>
                <w:sz w:val="24"/>
                <w:szCs w:val="24"/>
              </w:rPr>
              <w:t>Организация коммерческой деятельности в инфраструктуре рынка [Электронный ресурс</w:t>
            </w:r>
            <w:proofErr w:type="gramStart"/>
            <w:r w:rsidRPr="00D60702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60702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</w:t>
            </w:r>
            <w:proofErr w:type="spellStart"/>
            <w:r w:rsidRPr="00D60702">
              <w:rPr>
                <w:color w:val="000000"/>
                <w:sz w:val="24"/>
                <w:szCs w:val="24"/>
              </w:rPr>
              <w:t>Сибир</w:t>
            </w:r>
            <w:proofErr w:type="spellEnd"/>
            <w:r w:rsidRPr="00D6070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0702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D60702">
              <w:rPr>
                <w:color w:val="000000"/>
                <w:sz w:val="24"/>
                <w:szCs w:val="24"/>
              </w:rPr>
              <w:t>. ун-т. - Москва : ИНФРА-М, 2018. - 537 с</w:t>
            </w:r>
            <w:r w:rsidRPr="00F503B1">
              <w:rPr>
                <w:sz w:val="24"/>
                <w:szCs w:val="24"/>
              </w:rPr>
              <w:t>. </w:t>
            </w:r>
            <w:hyperlink r:id="rId12" w:tgtFrame="_blank" w:tooltip="читать полный текст" w:history="1">
              <w:r w:rsidRPr="00F503B1">
                <w:rPr>
                  <w:i/>
                  <w:iCs/>
                  <w:sz w:val="20"/>
                  <w:u w:val="single"/>
                </w:rPr>
                <w:t>https://new.znanium.com/catalog/product/939763</w:t>
              </w:r>
            </w:hyperlink>
          </w:p>
        </w:tc>
      </w:tr>
      <w:tr w:rsidR="00BF16D9" w:rsidRPr="00BF16D9" w:rsidTr="00D62DBD">
        <w:tc>
          <w:tcPr>
            <w:tcW w:w="10490" w:type="dxa"/>
            <w:gridSpan w:val="3"/>
            <w:shd w:val="clear" w:color="auto" w:fill="EEECE1" w:themeFill="background2"/>
          </w:tcPr>
          <w:p w:rsidR="0059320E" w:rsidRPr="00BF16D9" w:rsidRDefault="0059320E" w:rsidP="00D62DB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9320E" w:rsidRPr="00BF16D9" w:rsidRDefault="0059320E" w:rsidP="00D62DBD">
            <w:pPr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F16D9">
              <w:rPr>
                <w:sz w:val="24"/>
                <w:szCs w:val="24"/>
              </w:rPr>
              <w:t>Astra</w:t>
            </w:r>
            <w:proofErr w:type="spellEnd"/>
            <w:r w:rsidRPr="00BF16D9">
              <w:rPr>
                <w:sz w:val="24"/>
                <w:szCs w:val="24"/>
              </w:rPr>
              <w:t xml:space="preserve"> </w:t>
            </w:r>
            <w:proofErr w:type="spellStart"/>
            <w:r w:rsidRPr="00BF16D9">
              <w:rPr>
                <w:sz w:val="24"/>
                <w:szCs w:val="24"/>
              </w:rPr>
              <w:t>Linux</w:t>
            </w:r>
            <w:proofErr w:type="spellEnd"/>
            <w:r w:rsidRPr="00BF16D9">
              <w:rPr>
                <w:sz w:val="24"/>
                <w:szCs w:val="24"/>
              </w:rPr>
              <w:t xml:space="preserve"> </w:t>
            </w:r>
            <w:proofErr w:type="spellStart"/>
            <w:r w:rsidRPr="00BF16D9">
              <w:rPr>
                <w:sz w:val="24"/>
                <w:szCs w:val="24"/>
              </w:rPr>
              <w:t>Common</w:t>
            </w:r>
            <w:proofErr w:type="spellEnd"/>
            <w:r w:rsidRPr="00BF16D9">
              <w:rPr>
                <w:sz w:val="24"/>
                <w:szCs w:val="24"/>
              </w:rPr>
              <w:t xml:space="preserve"> </w:t>
            </w:r>
            <w:proofErr w:type="spellStart"/>
            <w:r w:rsidRPr="00BF16D9">
              <w:rPr>
                <w:sz w:val="24"/>
                <w:szCs w:val="24"/>
              </w:rPr>
              <w:t>Edition</w:t>
            </w:r>
            <w:proofErr w:type="spellEnd"/>
            <w:r w:rsidRPr="00BF16D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9320E" w:rsidRPr="00BF16D9" w:rsidRDefault="0059320E" w:rsidP="00D62DBD">
            <w:pPr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</w:p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Общего доступа</w:t>
            </w:r>
          </w:p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- Справочная правовая система ГАРАНТ</w:t>
            </w:r>
          </w:p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F16D9" w:rsidRPr="00BF16D9" w:rsidTr="00D62DBD">
        <w:tc>
          <w:tcPr>
            <w:tcW w:w="10490" w:type="dxa"/>
            <w:gridSpan w:val="3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F16D9" w:rsidRPr="00BF16D9" w:rsidTr="00D62DBD">
        <w:tc>
          <w:tcPr>
            <w:tcW w:w="10490" w:type="dxa"/>
            <w:gridSpan w:val="3"/>
            <w:shd w:val="clear" w:color="auto" w:fill="EEECE1" w:themeFill="background2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8A6FF2" w:rsidP="00376A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BF16D9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59320E" w:rsidRDefault="0059320E" w:rsidP="0059320E">
      <w:pPr>
        <w:ind w:left="-284"/>
        <w:rPr>
          <w:sz w:val="24"/>
          <w:szCs w:val="24"/>
        </w:rPr>
      </w:pPr>
    </w:p>
    <w:p w:rsidR="0059320E" w:rsidRPr="00376A56" w:rsidRDefault="0059320E" w:rsidP="0059320E">
      <w:pPr>
        <w:ind w:left="-284"/>
        <w:rPr>
          <w:b/>
          <w:color w:val="9BBB59" w:themeColor="accent3"/>
          <w:spacing w:val="40"/>
          <w:sz w:val="16"/>
          <w:szCs w:val="16"/>
          <w:u w:val="single"/>
          <w:vertAlign w:val="superscript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376A56">
        <w:rPr>
          <w:sz w:val="24"/>
          <w:szCs w:val="24"/>
          <w:u w:val="single"/>
        </w:rPr>
        <w:t>Трофимова Л.И</w:t>
      </w:r>
      <w:r w:rsidR="005F23C2">
        <w:rPr>
          <w:sz w:val="24"/>
          <w:szCs w:val="24"/>
          <w:u w:val="single"/>
        </w:rPr>
        <w:t>.</w:t>
      </w:r>
    </w:p>
    <w:p w:rsidR="0059320E" w:rsidRPr="00376A56" w:rsidRDefault="0059320E" w:rsidP="0059320E">
      <w:pPr>
        <w:rPr>
          <w:b/>
          <w:color w:val="9BBB59" w:themeColor="accent3"/>
          <w:spacing w:val="40"/>
          <w:sz w:val="24"/>
          <w:szCs w:val="24"/>
          <w:u w:val="single"/>
          <w:vertAlign w:val="superscript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503A5C" w:rsidRDefault="00503A5C" w:rsidP="005F23C2">
      <w:pPr>
        <w:ind w:left="-284"/>
      </w:pPr>
      <w:bookmarkStart w:id="0" w:name="_GoBack"/>
      <w:bookmarkEnd w:id="0"/>
    </w:p>
    <w:sectPr w:rsidR="00503A5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47C"/>
    <w:multiLevelType w:val="multilevel"/>
    <w:tmpl w:val="04B8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C6AB2"/>
    <w:multiLevelType w:val="hybridMultilevel"/>
    <w:tmpl w:val="D6E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EA"/>
    <w:rsid w:val="00031AEA"/>
    <w:rsid w:val="000B03E9"/>
    <w:rsid w:val="00376A56"/>
    <w:rsid w:val="0040796B"/>
    <w:rsid w:val="00503A5C"/>
    <w:rsid w:val="0059320E"/>
    <w:rsid w:val="005F23C2"/>
    <w:rsid w:val="00683E27"/>
    <w:rsid w:val="006D63BE"/>
    <w:rsid w:val="006E7E99"/>
    <w:rsid w:val="007E35A0"/>
    <w:rsid w:val="008974B7"/>
    <w:rsid w:val="008A6FF2"/>
    <w:rsid w:val="009A291C"/>
    <w:rsid w:val="00A74D24"/>
    <w:rsid w:val="00BF16D9"/>
    <w:rsid w:val="00E721A1"/>
    <w:rsid w:val="00E9181E"/>
    <w:rsid w:val="00F503B1"/>
    <w:rsid w:val="00F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788A"/>
  <w15:docId w15:val="{14AD8C57-1F34-4333-8AEE-52F85C0C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932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3E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3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3C2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83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11987" TargetMode="External"/><Relationship Id="rId12" Type="http://schemas.openxmlformats.org/officeDocument/2006/relationships/hyperlink" Target="https://new.znanium.com/catalog/product/939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9546" TargetMode="External"/><Relationship Id="rId11" Type="http://schemas.openxmlformats.org/officeDocument/2006/relationships/hyperlink" Target="http://znanium.com/go.php?id=5138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29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13F2-F908-4EA3-9928-05A3F146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Trofimov</dc:creator>
  <cp:keywords/>
  <dc:description/>
  <cp:lastModifiedBy>админ</cp:lastModifiedBy>
  <cp:revision>12</cp:revision>
  <cp:lastPrinted>2019-04-26T06:22:00Z</cp:lastPrinted>
  <dcterms:created xsi:type="dcterms:W3CDTF">2019-04-26T06:23:00Z</dcterms:created>
  <dcterms:modified xsi:type="dcterms:W3CDTF">2020-04-01T10:54:00Z</dcterms:modified>
</cp:coreProperties>
</file>